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2B" w:rsidRDefault="00EE28AC" w:rsidP="003C132B">
      <w:pPr>
        <w:jc w:val="center"/>
        <w:rPr>
          <w:b/>
        </w:rPr>
      </w:pPr>
      <w:r>
        <w:rPr>
          <w:b/>
        </w:rPr>
        <w:t xml:space="preserve">Health </w:t>
      </w:r>
      <w:r w:rsidR="003C132B">
        <w:rPr>
          <w:b/>
        </w:rPr>
        <w:t>Debate Scoring Guidelines</w:t>
      </w:r>
    </w:p>
    <w:p w:rsidR="003C132B" w:rsidRDefault="003C132B" w:rsidP="003C132B"/>
    <w:p w:rsidR="003C132B" w:rsidRDefault="00BC5E9E" w:rsidP="003C132B">
      <w:pPr>
        <w:tabs>
          <w:tab w:val="left" w:pos="3420"/>
        </w:tabs>
        <w:jc w:val="center"/>
      </w:pPr>
      <w:r>
        <w:t>10/</w:t>
      </w:r>
      <w:r w:rsidR="00EE28AC">
        <w:t>5</w:t>
      </w:r>
      <w:r w:rsidR="003C132B">
        <w:t xml:space="preserve"> = excellent, </w:t>
      </w:r>
      <w:r>
        <w:t>8/</w:t>
      </w:r>
      <w:r w:rsidR="003C132B">
        <w:t xml:space="preserve">3 = good, </w:t>
      </w:r>
      <w:r>
        <w:t>5/</w:t>
      </w:r>
      <w:r w:rsidR="003C132B">
        <w:t xml:space="preserve">2 = acceptable, </w:t>
      </w:r>
      <w:r>
        <w:t>2/</w:t>
      </w:r>
      <w:r w:rsidR="003C132B">
        <w:t xml:space="preserve">1 = needs work, </w:t>
      </w:r>
      <w:r>
        <w:t>1/</w:t>
      </w:r>
      <w:r w:rsidR="003C132B">
        <w:t>0 = unacceptable</w:t>
      </w:r>
    </w:p>
    <w:p w:rsidR="003C132B" w:rsidRDefault="003C132B" w:rsidP="003C132B"/>
    <w:p w:rsidR="00343216" w:rsidRDefault="00343216" w:rsidP="00343216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343216">
        <w:rPr>
          <w:rFonts w:ascii="Times-Roman" w:eastAsiaTheme="minorHAnsi" w:hAnsi="Times-Roman" w:cs="Times-Roman"/>
          <w:sz w:val="20"/>
          <w:szCs w:val="20"/>
        </w:rPr>
        <w:t xml:space="preserve">All information presented in the </w:t>
      </w:r>
      <w:r>
        <w:rPr>
          <w:rFonts w:ascii="Times-Roman" w:eastAsiaTheme="minorHAnsi" w:hAnsi="Times-Roman" w:cs="Times-Roman"/>
          <w:sz w:val="20"/>
          <w:szCs w:val="20"/>
        </w:rPr>
        <w:t xml:space="preserve">opening argument of the </w:t>
      </w:r>
      <w:r w:rsidRPr="00343216">
        <w:rPr>
          <w:rFonts w:ascii="Times-Roman" w:eastAsiaTheme="minorHAnsi" w:hAnsi="Times-Roman" w:cs="Times-Roman"/>
          <w:sz w:val="20"/>
          <w:szCs w:val="20"/>
        </w:rPr>
        <w:t xml:space="preserve">debate was clear, accurate and </w:t>
      </w:r>
      <w:r w:rsidRPr="00343216">
        <w:rPr>
          <w:rFonts w:ascii="Times-Roman" w:eastAsiaTheme="minorHAnsi" w:hAnsi="Times-Roman" w:cs="Times-Roman"/>
          <w:b/>
          <w:sz w:val="20"/>
          <w:szCs w:val="20"/>
        </w:rPr>
        <w:t>thorough</w:t>
      </w:r>
      <w:r w:rsidRPr="00343216">
        <w:rPr>
          <w:rFonts w:ascii="Times-Roman" w:eastAsiaTheme="minorHAnsi" w:hAnsi="Times-Roman" w:cs="Times-Roman"/>
          <w:sz w:val="20"/>
          <w:szCs w:val="20"/>
        </w:rPr>
        <w:t>.</w:t>
      </w:r>
      <w:r w:rsidR="009332DE">
        <w:tab/>
      </w:r>
    </w:p>
    <w:p w:rsidR="003C132B" w:rsidRDefault="009332DE" w:rsidP="00343216">
      <w:pPr>
        <w:pStyle w:val="ListParagraph"/>
        <w:autoSpaceDE w:val="0"/>
        <w:autoSpaceDN w:val="0"/>
        <w:adjustRightInd w:val="0"/>
        <w:ind w:left="360"/>
      </w:pPr>
      <w:r>
        <w:tab/>
      </w:r>
      <w:r w:rsidR="00343216">
        <w:tab/>
      </w:r>
      <w:r>
        <w:t>5</w:t>
      </w:r>
      <w:r w:rsidR="003C132B">
        <w:tab/>
      </w:r>
      <w:r>
        <w:tab/>
      </w:r>
      <w:r w:rsidR="003C132B">
        <w:t>3</w:t>
      </w:r>
      <w:r w:rsidR="003C132B">
        <w:tab/>
      </w:r>
      <w:r>
        <w:tab/>
      </w:r>
      <w:r w:rsidR="003C132B">
        <w:t>2</w:t>
      </w:r>
      <w:r w:rsidR="003C132B">
        <w:tab/>
      </w:r>
      <w:r>
        <w:tab/>
      </w:r>
      <w:r w:rsidR="003C132B">
        <w:t>1</w:t>
      </w:r>
      <w:r w:rsidR="003C132B">
        <w:tab/>
      </w:r>
      <w:r w:rsidR="003C132B">
        <w:tab/>
      </w:r>
      <w:r w:rsidR="003C132B">
        <w:tab/>
        <w:t>0</w:t>
      </w:r>
    </w:p>
    <w:p w:rsidR="00343216" w:rsidRDefault="00343216" w:rsidP="00343216">
      <w:pPr>
        <w:pStyle w:val="ListParagraph"/>
        <w:autoSpaceDE w:val="0"/>
        <w:autoSpaceDN w:val="0"/>
        <w:adjustRightInd w:val="0"/>
        <w:ind w:left="360"/>
      </w:pPr>
    </w:p>
    <w:p w:rsidR="00352480" w:rsidRDefault="003C132B" w:rsidP="00352480">
      <w:pPr>
        <w:numPr>
          <w:ilvl w:val="0"/>
          <w:numId w:val="4"/>
        </w:numPr>
      </w:pPr>
      <w:r>
        <w:t xml:space="preserve">The students explain </w:t>
      </w:r>
      <w:r w:rsidR="009332DE">
        <w:t xml:space="preserve">the positive </w:t>
      </w:r>
      <w:r w:rsidR="00343216">
        <w:t xml:space="preserve">or negative </w:t>
      </w:r>
      <w:r w:rsidR="009332DE">
        <w:t>influences concerning their stance on the issue</w:t>
      </w:r>
      <w:r w:rsidR="00343216">
        <w:t xml:space="preserve"> and what affects those influences have on the health of our society</w:t>
      </w:r>
      <w:r w:rsidR="00352480">
        <w:t xml:space="preserve"> </w:t>
      </w:r>
      <w:r w:rsidR="00352480" w:rsidRPr="00343216">
        <w:rPr>
          <w:b/>
        </w:rPr>
        <w:t>(financially</w:t>
      </w:r>
      <w:r w:rsidR="00352480">
        <w:rPr>
          <w:b/>
        </w:rPr>
        <w:t xml:space="preserve">, physically, </w:t>
      </w:r>
      <w:r w:rsidR="00352480" w:rsidRPr="00343216">
        <w:rPr>
          <w:b/>
        </w:rPr>
        <w:t>emotionally</w:t>
      </w:r>
      <w:r w:rsidR="00352480">
        <w:rPr>
          <w:b/>
        </w:rPr>
        <w:t>, etc….</w:t>
      </w:r>
      <w:r w:rsidR="00352480" w:rsidRPr="00343216">
        <w:rPr>
          <w:b/>
        </w:rPr>
        <w:t>)</w:t>
      </w:r>
      <w:r w:rsidR="00352480">
        <w:t>.</w:t>
      </w:r>
    </w:p>
    <w:p w:rsidR="003C132B" w:rsidRDefault="003C132B" w:rsidP="002D4462">
      <w:pPr>
        <w:pStyle w:val="BodyTextIndent"/>
        <w:tabs>
          <w:tab w:val="left" w:pos="1440"/>
          <w:tab w:val="left" w:pos="2880"/>
          <w:tab w:val="left" w:pos="4320"/>
          <w:tab w:val="left" w:pos="5760"/>
        </w:tabs>
      </w:pPr>
      <w:r>
        <w:tab/>
      </w:r>
      <w:r w:rsidR="00352480">
        <w:t>10</w:t>
      </w:r>
      <w:r>
        <w:tab/>
      </w:r>
      <w:r w:rsidR="00352480">
        <w:t>8</w:t>
      </w:r>
      <w:r>
        <w:tab/>
      </w:r>
      <w:r w:rsidR="00352480">
        <w:t>5</w:t>
      </w:r>
      <w:r>
        <w:tab/>
      </w:r>
      <w:r w:rsidR="00352480">
        <w:t>2</w:t>
      </w:r>
      <w:r>
        <w:tab/>
      </w:r>
      <w:r>
        <w:tab/>
      </w:r>
      <w:r>
        <w:tab/>
      </w:r>
      <w:r w:rsidR="00352480">
        <w:t>1</w:t>
      </w:r>
    </w:p>
    <w:p w:rsidR="005322EB" w:rsidRDefault="005322EB" w:rsidP="005322EB">
      <w:pPr>
        <w:numPr>
          <w:ilvl w:val="0"/>
          <w:numId w:val="4"/>
        </w:numPr>
      </w:pPr>
      <w:r>
        <w:t>Students were able to effectively use background information to support their positions.</w:t>
      </w:r>
    </w:p>
    <w:p w:rsidR="005322EB" w:rsidRDefault="005322EB" w:rsidP="005322EB">
      <w:pPr>
        <w:tabs>
          <w:tab w:val="left" w:pos="1440"/>
          <w:tab w:val="left" w:pos="2880"/>
          <w:tab w:val="left" w:pos="4320"/>
          <w:tab w:val="left" w:pos="5760"/>
        </w:tabs>
        <w:ind w:left="360" w:hanging="360"/>
      </w:pPr>
      <w:r>
        <w:tab/>
      </w:r>
      <w:r>
        <w:tab/>
        <w:t>5</w:t>
      </w:r>
      <w:r>
        <w:tab/>
        <w:t>3</w:t>
      </w:r>
      <w:r>
        <w:tab/>
        <w:t>2</w:t>
      </w:r>
      <w:r>
        <w:tab/>
        <w:t>1</w:t>
      </w:r>
      <w:r>
        <w:tab/>
      </w:r>
      <w:r>
        <w:tab/>
      </w:r>
      <w:r>
        <w:tab/>
        <w:t>0</w:t>
      </w:r>
    </w:p>
    <w:p w:rsidR="005322EB" w:rsidRDefault="005322EB" w:rsidP="005322EB"/>
    <w:p w:rsidR="005322EB" w:rsidRDefault="00352480" w:rsidP="005322EB">
      <w:pPr>
        <w:numPr>
          <w:ilvl w:val="0"/>
          <w:numId w:val="4"/>
        </w:numPr>
      </w:pPr>
      <w:r>
        <w:t>Arguments are in support of the position and were stated clearly, were relevant, and well informed.</w:t>
      </w:r>
    </w:p>
    <w:p w:rsidR="00352480" w:rsidRDefault="00352480" w:rsidP="005322EB">
      <w:pPr>
        <w:ind w:left="360"/>
      </w:pPr>
      <w:r>
        <w:tab/>
      </w:r>
      <w:r w:rsidR="005322EB">
        <w:tab/>
      </w:r>
      <w:r>
        <w:t>5</w:t>
      </w:r>
      <w:r>
        <w:tab/>
      </w:r>
      <w:r w:rsidR="005322EB">
        <w:tab/>
      </w:r>
      <w:r>
        <w:t>3</w:t>
      </w:r>
      <w:r>
        <w:tab/>
      </w:r>
      <w:r w:rsidR="005322EB">
        <w:tab/>
      </w:r>
      <w:r>
        <w:t>2</w:t>
      </w:r>
      <w:r>
        <w:tab/>
      </w:r>
      <w:r w:rsidR="005322EB">
        <w:tab/>
      </w:r>
      <w:r>
        <w:t>1</w:t>
      </w:r>
      <w:r>
        <w:tab/>
      </w:r>
      <w:r>
        <w:tab/>
      </w:r>
      <w:r>
        <w:tab/>
        <w:t>0</w:t>
      </w:r>
    </w:p>
    <w:p w:rsidR="005322EB" w:rsidRDefault="005322EB" w:rsidP="005322EB">
      <w:pPr>
        <w:ind w:left="360"/>
      </w:pPr>
    </w:p>
    <w:p w:rsidR="003C132B" w:rsidRDefault="00BC5E9E" w:rsidP="003C132B">
      <w:pPr>
        <w:numPr>
          <w:ilvl w:val="0"/>
          <w:numId w:val="4"/>
        </w:numPr>
      </w:pPr>
      <w:r>
        <w:t xml:space="preserve">Students develop alternative ideas or options to promote or support their position </w:t>
      </w:r>
    </w:p>
    <w:p w:rsidR="003C132B" w:rsidRDefault="003C132B" w:rsidP="005322EB">
      <w:pPr>
        <w:tabs>
          <w:tab w:val="left" w:pos="1440"/>
          <w:tab w:val="left" w:pos="2880"/>
          <w:tab w:val="left" w:pos="4320"/>
          <w:tab w:val="left" w:pos="5760"/>
        </w:tabs>
        <w:ind w:left="360" w:hanging="360"/>
      </w:pPr>
      <w:r>
        <w:tab/>
      </w:r>
      <w:r>
        <w:tab/>
      </w:r>
      <w:r w:rsidR="005322EB">
        <w:t>5</w:t>
      </w:r>
      <w:r>
        <w:tab/>
        <w:t>3</w:t>
      </w:r>
      <w:r>
        <w:tab/>
        <w:t>2</w:t>
      </w:r>
      <w:r>
        <w:tab/>
        <w:t>1</w:t>
      </w:r>
      <w:r>
        <w:tab/>
      </w:r>
      <w:r>
        <w:tab/>
      </w:r>
      <w:r>
        <w:tab/>
        <w:t>0</w:t>
      </w:r>
    </w:p>
    <w:p w:rsidR="005322EB" w:rsidRPr="005322EB" w:rsidRDefault="005322EB" w:rsidP="005322EB"/>
    <w:p w:rsidR="005322EB" w:rsidRDefault="005322EB" w:rsidP="003C132B">
      <w:pPr>
        <w:numPr>
          <w:ilvl w:val="0"/>
          <w:numId w:val="4"/>
        </w:numPr>
      </w:pPr>
      <w:r>
        <w:rPr>
          <w:b/>
          <w:bCs/>
        </w:rPr>
        <w:t>Closing statement</w:t>
      </w:r>
      <w:r>
        <w:t xml:space="preserve"> was stated clearly, was relevant, and effectively summarized the team's position.</w:t>
      </w:r>
    </w:p>
    <w:p w:rsidR="005322EB" w:rsidRDefault="005322EB" w:rsidP="005322EB">
      <w:pPr>
        <w:pStyle w:val="ListParagraph"/>
        <w:ind w:left="1080" w:firstLine="360"/>
      </w:pPr>
      <w:r>
        <w:t>10</w:t>
      </w:r>
      <w:r>
        <w:tab/>
      </w:r>
      <w:r>
        <w:tab/>
        <w:t>8</w:t>
      </w:r>
      <w:r>
        <w:tab/>
      </w:r>
      <w:r>
        <w:tab/>
        <w:t>5</w:t>
      </w:r>
      <w:r>
        <w:tab/>
      </w:r>
      <w:r>
        <w:tab/>
        <w:t>2</w:t>
      </w:r>
      <w:r>
        <w:tab/>
      </w:r>
      <w:r>
        <w:tab/>
      </w:r>
      <w:r>
        <w:tab/>
        <w:t>1</w:t>
      </w:r>
    </w:p>
    <w:p w:rsidR="005322EB" w:rsidRDefault="005322EB" w:rsidP="005322EB">
      <w:pPr>
        <w:ind w:left="360"/>
      </w:pPr>
    </w:p>
    <w:p w:rsidR="003C132B" w:rsidRDefault="003C132B" w:rsidP="003C132B">
      <w:pPr>
        <w:numPr>
          <w:ilvl w:val="0"/>
          <w:numId w:val="4"/>
        </w:numPr>
      </w:pPr>
      <w:r>
        <w:t>Students were courteous and respected the opinions of their fellow students.</w:t>
      </w:r>
    </w:p>
    <w:p w:rsidR="003C132B" w:rsidRDefault="003C132B" w:rsidP="003C132B">
      <w:pPr>
        <w:tabs>
          <w:tab w:val="left" w:pos="1440"/>
          <w:tab w:val="left" w:pos="2880"/>
          <w:tab w:val="left" w:pos="4320"/>
          <w:tab w:val="left" w:pos="5760"/>
        </w:tabs>
        <w:ind w:left="360" w:hanging="360"/>
      </w:pPr>
      <w:r>
        <w:tab/>
      </w:r>
      <w:r>
        <w:tab/>
      </w:r>
      <w:r w:rsidR="005322EB">
        <w:t>5</w:t>
      </w:r>
      <w:r>
        <w:tab/>
        <w:t>3</w:t>
      </w:r>
      <w:r>
        <w:tab/>
        <w:t>2</w:t>
      </w:r>
      <w:r>
        <w:tab/>
        <w:t>1</w:t>
      </w:r>
      <w:r>
        <w:tab/>
      </w:r>
      <w:r>
        <w:tab/>
      </w:r>
      <w:r>
        <w:tab/>
        <w:t>0</w:t>
      </w:r>
    </w:p>
    <w:p w:rsidR="005322EB" w:rsidRDefault="005322EB" w:rsidP="005322EB">
      <w:pPr>
        <w:tabs>
          <w:tab w:val="left" w:pos="1440"/>
          <w:tab w:val="left" w:pos="2880"/>
          <w:tab w:val="left" w:pos="4320"/>
          <w:tab w:val="left" w:pos="5760"/>
        </w:tabs>
        <w:ind w:left="360" w:hanging="360"/>
      </w:pPr>
    </w:p>
    <w:p w:rsidR="003C132B" w:rsidRDefault="005322EB" w:rsidP="005322EB">
      <w:pPr>
        <w:tabs>
          <w:tab w:val="left" w:pos="1440"/>
          <w:tab w:val="left" w:pos="2880"/>
          <w:tab w:val="left" w:pos="4320"/>
          <w:tab w:val="left" w:pos="5760"/>
        </w:tabs>
        <w:ind w:left="360" w:hanging="360"/>
      </w:pPr>
      <w:r>
        <w:t>9.</w:t>
      </w:r>
      <w:r>
        <w:tab/>
      </w:r>
      <w:r w:rsidR="003C132B">
        <w:t>Students were logical and persuasive in defending/promoting their position on</w:t>
      </w:r>
      <w:r w:rsidR="009332DE">
        <w:t xml:space="preserve"> the </w:t>
      </w:r>
      <w:r w:rsidR="003C132B">
        <w:t>issue.</w:t>
      </w:r>
    </w:p>
    <w:p w:rsidR="003C132B" w:rsidRDefault="003C132B" w:rsidP="003C132B">
      <w:pPr>
        <w:pStyle w:val="BodyTextIndent"/>
        <w:tabs>
          <w:tab w:val="left" w:pos="540"/>
          <w:tab w:val="left" w:pos="1440"/>
          <w:tab w:val="left" w:pos="2880"/>
          <w:tab w:val="left" w:pos="4320"/>
          <w:tab w:val="left" w:pos="5760"/>
        </w:tabs>
        <w:ind w:left="0"/>
      </w:pPr>
      <w:r>
        <w:tab/>
      </w:r>
      <w:r>
        <w:tab/>
      </w:r>
      <w:r w:rsidR="005322EB">
        <w:t>5</w:t>
      </w:r>
      <w:r>
        <w:tab/>
        <w:t>3</w:t>
      </w:r>
      <w:r>
        <w:tab/>
        <w:t>2</w:t>
      </w:r>
      <w:r>
        <w:tab/>
        <w:t>1</w:t>
      </w:r>
      <w:r>
        <w:tab/>
      </w:r>
      <w:r>
        <w:tab/>
      </w:r>
      <w:r>
        <w:tab/>
        <w:t>0</w:t>
      </w:r>
    </w:p>
    <w:p w:rsidR="005322EB" w:rsidRDefault="005322EB" w:rsidP="003C132B">
      <w:pPr>
        <w:pStyle w:val="BodyTextIndent"/>
        <w:tabs>
          <w:tab w:val="left" w:pos="540"/>
          <w:tab w:val="left" w:pos="1440"/>
          <w:tab w:val="left" w:pos="2880"/>
          <w:tab w:val="left" w:pos="4320"/>
          <w:tab w:val="left" w:pos="5760"/>
        </w:tabs>
        <w:ind w:left="0"/>
      </w:pPr>
      <w:r>
        <w:t xml:space="preserve">10.  </w:t>
      </w:r>
      <w:r>
        <w:rPr>
          <w:b/>
          <w:bCs/>
        </w:rPr>
        <w:t xml:space="preserve">Overall </w:t>
      </w:r>
      <w:r>
        <w:t>preparedness, effectiveness, and professionalism in the debate.</w:t>
      </w:r>
    </w:p>
    <w:p w:rsidR="005322EB" w:rsidRDefault="005322EB" w:rsidP="005322EB">
      <w:pPr>
        <w:pStyle w:val="ListParagraph"/>
        <w:ind w:left="1080" w:firstLine="360"/>
      </w:pPr>
      <w:r>
        <w:t>10</w:t>
      </w:r>
      <w:r>
        <w:tab/>
      </w:r>
      <w:r>
        <w:tab/>
        <w:t>8</w:t>
      </w:r>
      <w:r>
        <w:tab/>
      </w:r>
      <w:r>
        <w:tab/>
        <w:t>5</w:t>
      </w:r>
      <w:r>
        <w:tab/>
      </w:r>
      <w:r>
        <w:tab/>
        <w:t>2</w:t>
      </w:r>
      <w:r>
        <w:tab/>
      </w:r>
      <w:r>
        <w:tab/>
      </w:r>
      <w:r>
        <w:tab/>
        <w:t>1</w:t>
      </w:r>
    </w:p>
    <w:p w:rsidR="005322EB" w:rsidRDefault="005322EB" w:rsidP="003C132B">
      <w:pPr>
        <w:pStyle w:val="BodyTextIndent"/>
        <w:tabs>
          <w:tab w:val="left" w:pos="540"/>
          <w:tab w:val="left" w:pos="1440"/>
          <w:tab w:val="left" w:pos="2880"/>
          <w:tab w:val="left" w:pos="4320"/>
          <w:tab w:val="left" w:pos="5760"/>
        </w:tabs>
        <w:ind w:left="0"/>
      </w:pPr>
    </w:p>
    <w:tbl>
      <w:tblPr>
        <w:tblStyle w:val="TableGrid"/>
        <w:tblW w:w="0" w:type="auto"/>
        <w:tblLook w:val="01E0"/>
      </w:tblPr>
      <w:tblGrid>
        <w:gridCol w:w="1944"/>
        <w:gridCol w:w="2304"/>
      </w:tblGrid>
      <w:tr w:rsidR="007D2545" w:rsidTr="00D55093"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7D2545" w:rsidRDefault="007D2545" w:rsidP="00D55093">
            <w:pPr>
              <w:pStyle w:val="Heading1"/>
              <w:outlineLvl w:val="0"/>
            </w:pPr>
            <w:r>
              <w:t xml:space="preserve">Scoring Guidelines for Debate </w:t>
            </w:r>
          </w:p>
          <w:p w:rsidR="007D2545" w:rsidRDefault="007D2545" w:rsidP="00D55093">
            <w:pPr>
              <w:pStyle w:val="BodyTextIndent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</w:tabs>
              <w:ind w:left="0"/>
            </w:pPr>
          </w:p>
        </w:tc>
      </w:tr>
      <w:tr w:rsidR="007D2545" w:rsidTr="00D55093">
        <w:tc>
          <w:tcPr>
            <w:tcW w:w="1944" w:type="dxa"/>
            <w:tcBorders>
              <w:bottom w:val="nil"/>
              <w:right w:val="nil"/>
            </w:tcBorders>
          </w:tcPr>
          <w:p w:rsidR="007D2545" w:rsidRDefault="007D2545" w:rsidP="00D55093">
            <w:pPr>
              <w:pStyle w:val="BodyTextIndent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</w:tabs>
              <w:ind w:left="0"/>
            </w:pPr>
          </w:p>
        </w:tc>
        <w:tc>
          <w:tcPr>
            <w:tcW w:w="2304" w:type="dxa"/>
            <w:tcBorders>
              <w:left w:val="nil"/>
              <w:bottom w:val="nil"/>
            </w:tcBorders>
          </w:tcPr>
          <w:p w:rsidR="007D2545" w:rsidRDefault="007D2545" w:rsidP="00D55093">
            <w:pPr>
              <w:pStyle w:val="BodyTextIndent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</w:tabs>
              <w:ind w:left="0"/>
            </w:pPr>
          </w:p>
        </w:tc>
      </w:tr>
      <w:tr w:rsidR="007D2545" w:rsidTr="00D55093">
        <w:tc>
          <w:tcPr>
            <w:tcW w:w="1944" w:type="dxa"/>
            <w:tcBorders>
              <w:top w:val="nil"/>
              <w:bottom w:val="nil"/>
              <w:right w:val="nil"/>
            </w:tcBorders>
          </w:tcPr>
          <w:p w:rsidR="007D2545" w:rsidRDefault="005322EB" w:rsidP="00D55093">
            <w:pPr>
              <w:pStyle w:val="BodyTextIndent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</w:tabs>
              <w:ind w:left="0"/>
            </w:pPr>
            <w:r>
              <w:t>50-60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</w:tcBorders>
          </w:tcPr>
          <w:p w:rsidR="007D2545" w:rsidRDefault="007D2545" w:rsidP="00BC5E9E">
            <w:pPr>
              <w:pStyle w:val="BodyTextIndent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</w:tabs>
              <w:ind w:left="0"/>
            </w:pPr>
            <w:r>
              <w:t>G</w:t>
            </w:r>
            <w:r w:rsidR="00BC5E9E">
              <w:t>reat</w:t>
            </w:r>
          </w:p>
        </w:tc>
      </w:tr>
      <w:tr w:rsidR="007D2545" w:rsidTr="00D55093">
        <w:tc>
          <w:tcPr>
            <w:tcW w:w="1944" w:type="dxa"/>
            <w:tcBorders>
              <w:top w:val="nil"/>
              <w:bottom w:val="nil"/>
              <w:right w:val="nil"/>
            </w:tcBorders>
          </w:tcPr>
          <w:p w:rsidR="007D2545" w:rsidRDefault="007964FE" w:rsidP="00D55093">
            <w:pPr>
              <w:pStyle w:val="BodyTextIndent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</w:tabs>
              <w:ind w:left="0"/>
            </w:pPr>
            <w:r>
              <w:t>45-50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</w:tcBorders>
          </w:tcPr>
          <w:p w:rsidR="007D2545" w:rsidRDefault="007D2545" w:rsidP="00D55093">
            <w:pPr>
              <w:pStyle w:val="BodyTextIndent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</w:tabs>
              <w:ind w:left="0"/>
            </w:pPr>
            <w:r>
              <w:t>Acceptable</w:t>
            </w:r>
          </w:p>
        </w:tc>
      </w:tr>
      <w:tr w:rsidR="007D2545" w:rsidTr="00D55093">
        <w:tc>
          <w:tcPr>
            <w:tcW w:w="1944" w:type="dxa"/>
            <w:tcBorders>
              <w:top w:val="nil"/>
              <w:bottom w:val="nil"/>
              <w:right w:val="nil"/>
            </w:tcBorders>
          </w:tcPr>
          <w:p w:rsidR="007D2545" w:rsidRDefault="007964FE" w:rsidP="00D55093">
            <w:pPr>
              <w:pStyle w:val="BodyTextIndent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</w:tabs>
              <w:ind w:left="0"/>
            </w:pPr>
            <w:r>
              <w:t>40-45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</w:tcBorders>
          </w:tcPr>
          <w:p w:rsidR="007D2545" w:rsidRDefault="007D2545" w:rsidP="00D55093">
            <w:pPr>
              <w:pStyle w:val="BodyTextIndent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</w:tabs>
              <w:ind w:left="0"/>
            </w:pPr>
            <w:r>
              <w:t>Needs work</w:t>
            </w:r>
          </w:p>
        </w:tc>
      </w:tr>
      <w:tr w:rsidR="007D2545" w:rsidTr="002D4462">
        <w:tc>
          <w:tcPr>
            <w:tcW w:w="1944" w:type="dxa"/>
            <w:tcBorders>
              <w:top w:val="nil"/>
              <w:bottom w:val="nil"/>
              <w:right w:val="nil"/>
            </w:tcBorders>
          </w:tcPr>
          <w:p w:rsidR="007D2545" w:rsidRDefault="007964FE" w:rsidP="00D55093">
            <w:pPr>
              <w:pStyle w:val="BodyTextIndent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</w:tabs>
              <w:ind w:left="0"/>
            </w:pPr>
            <w:r>
              <w:t>0-40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</w:tcBorders>
          </w:tcPr>
          <w:p w:rsidR="007D2545" w:rsidRDefault="007D2545" w:rsidP="00D55093">
            <w:pPr>
              <w:pStyle w:val="BodyTextIndent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</w:tabs>
              <w:ind w:left="0"/>
            </w:pPr>
            <w:r>
              <w:t>Not acceptable</w:t>
            </w:r>
          </w:p>
        </w:tc>
      </w:tr>
      <w:tr w:rsidR="002D4462" w:rsidTr="00D55093">
        <w:tc>
          <w:tcPr>
            <w:tcW w:w="1944" w:type="dxa"/>
            <w:tcBorders>
              <w:top w:val="nil"/>
              <w:right w:val="nil"/>
            </w:tcBorders>
          </w:tcPr>
          <w:p w:rsidR="002D4462" w:rsidRDefault="002D4462" w:rsidP="00D55093">
            <w:pPr>
              <w:pStyle w:val="BodyTextIndent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</w:tabs>
              <w:ind w:left="0"/>
            </w:pPr>
          </w:p>
        </w:tc>
        <w:tc>
          <w:tcPr>
            <w:tcW w:w="2304" w:type="dxa"/>
            <w:tcBorders>
              <w:top w:val="nil"/>
              <w:left w:val="nil"/>
            </w:tcBorders>
          </w:tcPr>
          <w:p w:rsidR="002D4462" w:rsidRDefault="002D4462" w:rsidP="00D55093">
            <w:pPr>
              <w:pStyle w:val="BodyTextIndent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</w:tabs>
              <w:ind w:left="0"/>
            </w:pPr>
          </w:p>
        </w:tc>
      </w:tr>
    </w:tbl>
    <w:p w:rsidR="003C132B" w:rsidRDefault="003C132B" w:rsidP="003C132B">
      <w:pPr>
        <w:pStyle w:val="BodyTextIndent"/>
        <w:tabs>
          <w:tab w:val="left" w:pos="540"/>
          <w:tab w:val="left" w:pos="1440"/>
          <w:tab w:val="left" w:pos="2880"/>
          <w:tab w:val="left" w:pos="4320"/>
          <w:tab w:val="left" w:pos="5760"/>
        </w:tabs>
        <w:ind w:left="0"/>
      </w:pPr>
    </w:p>
    <w:p w:rsidR="00F71B49" w:rsidRDefault="002D4462" w:rsidP="005322EB">
      <w:pPr>
        <w:jc w:val="center"/>
      </w:pPr>
      <w:r>
        <w:rPr>
          <w:b/>
        </w:rPr>
        <w:t>Group Members: _______________________________________________________________</w:t>
      </w:r>
    </w:p>
    <w:sectPr w:rsidR="00F71B49" w:rsidSect="005322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57CE3"/>
    <w:multiLevelType w:val="hybridMultilevel"/>
    <w:tmpl w:val="D4242720"/>
    <w:lvl w:ilvl="0" w:tplc="9A52B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D7368"/>
    <w:multiLevelType w:val="hybridMultilevel"/>
    <w:tmpl w:val="E45E6E78"/>
    <w:lvl w:ilvl="0" w:tplc="9A52B0A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690045"/>
    <w:multiLevelType w:val="hybridMultilevel"/>
    <w:tmpl w:val="12DE2B7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74262D"/>
    <w:multiLevelType w:val="hybridMultilevel"/>
    <w:tmpl w:val="7FF6653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9A52B0AC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C132B"/>
    <w:rsid w:val="0003262C"/>
    <w:rsid w:val="001D05FD"/>
    <w:rsid w:val="002D4462"/>
    <w:rsid w:val="00343216"/>
    <w:rsid w:val="00352480"/>
    <w:rsid w:val="003C132B"/>
    <w:rsid w:val="005322EB"/>
    <w:rsid w:val="007964FE"/>
    <w:rsid w:val="007D2545"/>
    <w:rsid w:val="009332DE"/>
    <w:rsid w:val="00A444BA"/>
    <w:rsid w:val="00AA08EA"/>
    <w:rsid w:val="00BC5E9E"/>
    <w:rsid w:val="00E20DF3"/>
    <w:rsid w:val="00EE28AC"/>
    <w:rsid w:val="00F7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132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3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3C13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C132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C1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Hageman</dc:creator>
  <cp:keywords/>
  <dc:description/>
  <cp:lastModifiedBy>Grant Hageman</cp:lastModifiedBy>
  <cp:revision>8</cp:revision>
  <cp:lastPrinted>2010-01-14T13:46:00Z</cp:lastPrinted>
  <dcterms:created xsi:type="dcterms:W3CDTF">2008-09-24T15:06:00Z</dcterms:created>
  <dcterms:modified xsi:type="dcterms:W3CDTF">2010-02-03T16:23:00Z</dcterms:modified>
</cp:coreProperties>
</file>